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BFD" w:rsidRDefault="00FC5BD5" w:rsidP="00361BFD">
      <w:pPr>
        <w:pStyle w:val="berschrift1"/>
        <w:rPr>
          <w:b w:val="0"/>
          <w:bCs/>
          <w:noProof/>
        </w:rPr>
      </w:pPr>
      <w:bookmarkStart w:id="0" w:name="_GoBack"/>
      <w:bookmarkEnd w:id="0"/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363.4pt;margin-top:-8.25pt;width:132.35pt;height:51.7pt;z-index:251658240;mso-wrap-edited:f;mso-width-percent:0;mso-height-percent:0;mso-width-percent:0;mso-height-percent:0">
            <v:imagedata r:id="rId7" o:title=""/>
          </v:shape>
          <o:OLEObject Type="Embed" ProgID="CorelDRAW.Graphic.12" ShapeID="_x0000_s1027" DrawAspect="Content" ObjectID="_1602942493" r:id="rId8"/>
        </w:object>
      </w:r>
      <w:r w:rsidR="00361BFD">
        <w:rPr>
          <w:b w:val="0"/>
          <w:bCs/>
          <w:noProof/>
        </w:rPr>
        <w:t>Vorschläge für Leistungsbeschreibung</w:t>
      </w:r>
    </w:p>
    <w:p w:rsidR="00361BFD" w:rsidRDefault="00361BFD" w:rsidP="00361BFD">
      <w:pPr>
        <w:pStyle w:val="berschrift1"/>
      </w:pPr>
      <w:r>
        <w:t xml:space="preserve"> </w:t>
      </w:r>
    </w:p>
    <w:p w:rsidR="00361BFD" w:rsidRDefault="00361BFD" w:rsidP="00361BFD"/>
    <w:p w:rsidR="00361BFD" w:rsidRDefault="00361BFD" w:rsidP="00361BFD"/>
    <w:p w:rsidR="00361BFD" w:rsidRDefault="00361BFD" w:rsidP="00361BFD"/>
    <w:p w:rsidR="00361BFD" w:rsidRDefault="00361BFD" w:rsidP="00361BFD"/>
    <w:p w:rsidR="00361BFD" w:rsidRDefault="00361BFD" w:rsidP="00361BFD">
      <w:pPr>
        <w:pStyle w:val="Kopfzeile"/>
        <w:tabs>
          <w:tab w:val="clear" w:pos="4536"/>
          <w:tab w:val="clear" w:pos="9072"/>
        </w:tabs>
      </w:pPr>
    </w:p>
    <w:p w:rsidR="00C638B1" w:rsidRDefault="00C638B1" w:rsidP="00C638B1">
      <w:pPr>
        <w:pStyle w:val="berschrift1"/>
      </w:pPr>
      <w:r>
        <w:t>Ziegel-Flachsturz ohne Dämmung für Innenmauerwerk</w:t>
      </w:r>
    </w:p>
    <w:p w:rsidR="00361BFD" w:rsidRDefault="00C638B1" w:rsidP="00361BFD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h = 71 mm,</w:t>
      </w:r>
      <w:r w:rsidR="00361BFD">
        <w:rPr>
          <w:b w:val="0"/>
          <w:bCs/>
          <w:sz w:val="20"/>
        </w:rPr>
        <w:t xml:space="preserve"> d = 115 / 145 / 175 mm*</w:t>
      </w:r>
    </w:p>
    <w:p w:rsidR="00361BFD" w:rsidRDefault="00361BFD" w:rsidP="00361BFD"/>
    <w:p w:rsidR="00361BFD" w:rsidRDefault="00361BFD" w:rsidP="00361BFD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361BFD" w:rsidTr="00C638B1">
        <w:trPr>
          <w:trHeight w:val="567"/>
        </w:trPr>
        <w:tc>
          <w:tcPr>
            <w:tcW w:w="750" w:type="dxa"/>
          </w:tcPr>
          <w:p w:rsidR="00361BFD" w:rsidRDefault="00361BFD" w:rsidP="002A382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:rsidR="00361BFD" w:rsidRDefault="00361BFD" w:rsidP="002A382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:rsidR="00361BFD" w:rsidRDefault="00361BFD" w:rsidP="002A382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:rsidR="00361BFD" w:rsidRDefault="00361BFD" w:rsidP="002A382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:rsidR="00361BFD" w:rsidRDefault="00361BFD" w:rsidP="002A382A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C638B1" w:rsidTr="00C638B1">
        <w:tc>
          <w:tcPr>
            <w:tcW w:w="750" w:type="dxa"/>
          </w:tcPr>
          <w:p w:rsidR="00C638B1" w:rsidRDefault="00C638B1" w:rsidP="00C638B1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:rsidR="00C638B1" w:rsidRDefault="00C638B1" w:rsidP="00C638B1">
            <w:pPr>
              <w:pStyle w:val="berschrift4"/>
            </w:pPr>
            <w:r>
              <w:t xml:space="preserve">Ziegel-Flachsturz </w:t>
            </w:r>
            <w:r w:rsidR="0039121D">
              <w:t>ohne Dämmung</w:t>
            </w:r>
            <w:r w:rsidR="0039121D">
              <w:br/>
            </w:r>
            <w:r>
              <w:t>für Innenmauerwerk</w:t>
            </w:r>
          </w:p>
          <w:p w:rsidR="00C638B1" w:rsidRDefault="00C638B1" w:rsidP="00C638B1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h = 71 mm; d = 115 / 145 / 175 / 240 mm*</w:t>
            </w:r>
          </w:p>
          <w:p w:rsidR="00C638B1" w:rsidRPr="00C638B1" w:rsidRDefault="00C638B1" w:rsidP="00C638B1"/>
        </w:tc>
        <w:tc>
          <w:tcPr>
            <w:tcW w:w="1329" w:type="dxa"/>
          </w:tcPr>
          <w:p w:rsidR="00C638B1" w:rsidRDefault="00C638B1" w:rsidP="00C638B1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:rsidR="00C638B1" w:rsidRDefault="00C638B1" w:rsidP="00C638B1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:rsidR="00C638B1" w:rsidRDefault="00C638B1" w:rsidP="00C638B1">
            <w:pPr>
              <w:ind w:right="639"/>
              <w:rPr>
                <w:b/>
                <w:sz w:val="28"/>
              </w:rPr>
            </w:pPr>
          </w:p>
        </w:tc>
      </w:tr>
      <w:tr w:rsidR="00C638B1" w:rsidTr="00C638B1">
        <w:tc>
          <w:tcPr>
            <w:tcW w:w="750" w:type="dxa"/>
          </w:tcPr>
          <w:p w:rsidR="00C638B1" w:rsidRDefault="00C638B1" w:rsidP="00C638B1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:rsidR="00C638B1" w:rsidRDefault="00C638B1" w:rsidP="00C638B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Liefern und Verlegen von Ziegel-Flachstürzen ohne Dämmung für Innenmauerwerk </w:t>
            </w:r>
            <w:r>
              <w:rPr>
                <w:rFonts w:cs="Arial"/>
                <w:sz w:val="18"/>
                <w:szCs w:val="16"/>
              </w:rPr>
              <w:tab/>
              <w:t xml:space="preserve">gem. DIN EN 1996 mit einem Auflager von mind. 11,5 cm in einem Mörtelbett (mind. MG </w:t>
            </w:r>
            <w:proofErr w:type="spellStart"/>
            <w:r>
              <w:rPr>
                <w:rFonts w:cs="Arial"/>
                <w:sz w:val="18"/>
                <w:szCs w:val="16"/>
              </w:rPr>
              <w:t>IIa</w:t>
            </w:r>
            <w:proofErr w:type="spellEnd"/>
            <w:r>
              <w:rPr>
                <w:rFonts w:cs="Arial"/>
                <w:sz w:val="18"/>
                <w:szCs w:val="16"/>
              </w:rPr>
              <w:t>). Die Stürze sind so einzubauen, dass die Ziegelschale unten liegt. Bei längeren Stürzen ist spätestens nach 1,25 m eine Montageunterstützung vorzusehen, die erst nach ausreichender Steifigkeit in der Druckzone bzw. erreichter Aushärtungszeit der Stahlbetondecke nach DIN wieder entfernt werden darf.</w:t>
            </w:r>
          </w:p>
          <w:p w:rsidR="00C638B1" w:rsidRDefault="00C638B1" w:rsidP="00C638B1">
            <w:pPr>
              <w:rPr>
                <w:rFonts w:cs="Arial"/>
                <w:sz w:val="18"/>
                <w:szCs w:val="16"/>
              </w:rPr>
            </w:pPr>
          </w:p>
          <w:p w:rsidR="00C638B1" w:rsidRDefault="00C638B1" w:rsidP="00C638B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Sturzbreite: 11,5 / 14,5 / 17,5 / 24 cm*</w:t>
            </w:r>
          </w:p>
          <w:p w:rsidR="00C638B1" w:rsidRDefault="00C638B1" w:rsidP="00C638B1">
            <w:pPr>
              <w:rPr>
                <w:rFonts w:cs="Arial"/>
                <w:sz w:val="18"/>
                <w:szCs w:val="16"/>
              </w:rPr>
            </w:pPr>
          </w:p>
          <w:p w:rsidR="00C638B1" w:rsidRDefault="00C638B1" w:rsidP="00C638B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über Öffnung, lichte Maueröffnungen ................. cm</w:t>
            </w:r>
          </w:p>
          <w:p w:rsidR="00C638B1" w:rsidRDefault="00C638B1" w:rsidP="00C638B1">
            <w:pPr>
              <w:rPr>
                <w:rFonts w:cs="Arial"/>
                <w:sz w:val="18"/>
                <w:szCs w:val="16"/>
              </w:rPr>
            </w:pPr>
          </w:p>
          <w:p w:rsidR="00C638B1" w:rsidRDefault="00C638B1" w:rsidP="00C638B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Nach Angaben des Herstellers liefern und verlegen</w:t>
            </w:r>
          </w:p>
          <w:p w:rsidR="00C638B1" w:rsidRDefault="00C638B1" w:rsidP="00C638B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Abrechnung nach Gesamtlänge des Sturzes.</w:t>
            </w:r>
          </w:p>
          <w:p w:rsidR="00C638B1" w:rsidRDefault="00C638B1" w:rsidP="00C638B1">
            <w:pPr>
              <w:rPr>
                <w:rFonts w:cs="Arial"/>
                <w:sz w:val="18"/>
                <w:szCs w:val="16"/>
              </w:rPr>
            </w:pPr>
          </w:p>
          <w:p w:rsidR="00C638B1" w:rsidRDefault="00C638B1" w:rsidP="00C638B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C638B1" w:rsidRDefault="00C638B1" w:rsidP="00C638B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C638B1" w:rsidRDefault="00C638B1" w:rsidP="00C638B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C638B1" w:rsidRDefault="00C638B1" w:rsidP="00C638B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C638B1" w:rsidRDefault="00C638B1" w:rsidP="00C638B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C638B1" w:rsidRDefault="00C638B1" w:rsidP="00C638B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C638B1" w:rsidRDefault="00C638B1" w:rsidP="00C638B1">
            <w:pPr>
              <w:rPr>
                <w:rFonts w:cs="Arial"/>
                <w:sz w:val="18"/>
                <w:szCs w:val="16"/>
              </w:rPr>
            </w:pPr>
          </w:p>
          <w:p w:rsidR="00C638B1" w:rsidRDefault="00C638B1" w:rsidP="00C638B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C638B1" w:rsidRDefault="00C638B1" w:rsidP="00C638B1">
            <w:pPr>
              <w:rPr>
                <w:rFonts w:cs="Arial"/>
                <w:sz w:val="18"/>
                <w:szCs w:val="16"/>
              </w:rPr>
            </w:pPr>
          </w:p>
          <w:p w:rsidR="0039121D" w:rsidRDefault="0039121D" w:rsidP="00C638B1">
            <w:pPr>
              <w:rPr>
                <w:rFonts w:cs="Arial"/>
                <w:sz w:val="18"/>
                <w:szCs w:val="16"/>
              </w:rPr>
            </w:pPr>
          </w:p>
          <w:p w:rsidR="00C638B1" w:rsidRDefault="00C638B1" w:rsidP="00C638B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Ziegel-Flachsturz ohne Dämmung für Innenmauerwerk</w:t>
            </w:r>
          </w:p>
          <w:p w:rsidR="00C638B1" w:rsidRDefault="00C638B1" w:rsidP="00C638B1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h = 71 mm, d = 115 / 145 / 175 / 240 mm*</w:t>
            </w:r>
          </w:p>
          <w:p w:rsidR="00C638B1" w:rsidRDefault="00C638B1" w:rsidP="00C638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Abrechnung nach Fertigmaß</w:t>
            </w:r>
          </w:p>
        </w:tc>
        <w:tc>
          <w:tcPr>
            <w:tcW w:w="1329" w:type="dxa"/>
          </w:tcPr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39121D" w:rsidRDefault="0039121D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 </w:t>
            </w:r>
            <w:proofErr w:type="spellStart"/>
            <w:r>
              <w:rPr>
                <w:bCs/>
                <w:sz w:val="18"/>
              </w:rPr>
              <w:t>Stck</w:t>
            </w:r>
            <w:proofErr w:type="spellEnd"/>
          </w:p>
        </w:tc>
        <w:tc>
          <w:tcPr>
            <w:tcW w:w="1329" w:type="dxa"/>
          </w:tcPr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</w:p>
          <w:p w:rsidR="0039121D" w:rsidRDefault="0039121D" w:rsidP="00C638B1">
            <w:pPr>
              <w:jc w:val="center"/>
              <w:rPr>
                <w:bCs/>
                <w:sz w:val="16"/>
              </w:rPr>
            </w:pPr>
          </w:p>
          <w:p w:rsidR="00C638B1" w:rsidRDefault="00C638B1" w:rsidP="00C638B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</w:p>
          <w:p w:rsidR="0039121D" w:rsidRDefault="0039121D" w:rsidP="00C638B1">
            <w:pPr>
              <w:rPr>
                <w:bCs/>
                <w:sz w:val="16"/>
              </w:rPr>
            </w:pPr>
          </w:p>
          <w:p w:rsidR="00C638B1" w:rsidRDefault="00C638B1" w:rsidP="00C638B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:rsidR="00C638B1" w:rsidRDefault="00C638B1" w:rsidP="00C638B1">
            <w:pPr>
              <w:ind w:left="-8087"/>
              <w:rPr>
                <w:bCs/>
                <w:sz w:val="16"/>
              </w:rPr>
            </w:pPr>
          </w:p>
        </w:tc>
      </w:tr>
    </w:tbl>
    <w:p w:rsidR="0039121D" w:rsidRDefault="0039121D" w:rsidP="0039121D">
      <w:pPr>
        <w:rPr>
          <w:b/>
          <w:sz w:val="28"/>
        </w:rPr>
      </w:pPr>
    </w:p>
    <w:p w:rsidR="00361BFD" w:rsidRPr="00D05029" w:rsidRDefault="00361BFD" w:rsidP="00361BFD">
      <w:pPr>
        <w:ind w:left="567"/>
        <w:rPr>
          <w:sz w:val="18"/>
        </w:rPr>
      </w:pPr>
      <w:r>
        <w:rPr>
          <w:sz w:val="18"/>
        </w:rPr>
        <w:t xml:space="preserve">* = </w:t>
      </w:r>
      <w:r w:rsidR="0039121D">
        <w:rPr>
          <w:sz w:val="18"/>
        </w:rPr>
        <w:t>zutreffendes markieren</w:t>
      </w:r>
    </w:p>
    <w:p w:rsidR="00361BFD" w:rsidRDefault="00361BFD"/>
    <w:sectPr w:rsidR="00361BFD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DFF" w:rsidRDefault="00874DFF">
      <w:r>
        <w:separator/>
      </w:r>
    </w:p>
  </w:endnote>
  <w:endnote w:type="continuationSeparator" w:id="0">
    <w:p w:rsidR="00874DFF" w:rsidRDefault="0087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20B07030305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DFF" w:rsidRDefault="00874DFF">
      <w:r>
        <w:separator/>
      </w:r>
    </w:p>
  </w:footnote>
  <w:footnote w:type="continuationSeparator" w:id="0">
    <w:p w:rsidR="00874DFF" w:rsidRDefault="00874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C62"/>
    <w:multiLevelType w:val="hybridMultilevel"/>
    <w:tmpl w:val="E6D4D6BC"/>
    <w:lvl w:ilvl="0" w:tplc="E43E9A4C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C72B52"/>
    <w:multiLevelType w:val="hybridMultilevel"/>
    <w:tmpl w:val="0B38B810"/>
    <w:lvl w:ilvl="0" w:tplc="FC446D9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ED07988"/>
    <w:multiLevelType w:val="hybridMultilevel"/>
    <w:tmpl w:val="3DD2341A"/>
    <w:lvl w:ilvl="0" w:tplc="FFFAD3A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C8C09A2"/>
    <w:multiLevelType w:val="hybridMultilevel"/>
    <w:tmpl w:val="7C74CC94"/>
    <w:lvl w:ilvl="0" w:tplc="34E0E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29"/>
    <w:rsid w:val="002A382A"/>
    <w:rsid w:val="002C7288"/>
    <w:rsid w:val="00361BFD"/>
    <w:rsid w:val="0039121D"/>
    <w:rsid w:val="004B0C84"/>
    <w:rsid w:val="00513FBF"/>
    <w:rsid w:val="006E4559"/>
    <w:rsid w:val="00874DFF"/>
    <w:rsid w:val="009315BD"/>
    <w:rsid w:val="00A034FB"/>
    <w:rsid w:val="00A11D2B"/>
    <w:rsid w:val="00B255FE"/>
    <w:rsid w:val="00B74D98"/>
    <w:rsid w:val="00BD42E3"/>
    <w:rsid w:val="00C638B1"/>
    <w:rsid w:val="00D05029"/>
    <w:rsid w:val="00E77F77"/>
    <w:rsid w:val="00EC1CDE"/>
    <w:rsid w:val="00FC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697FFDE"/>
  <w15:chartTrackingRefBased/>
  <w15:docId w15:val="{6ACAFD2B-28FB-4AF8-A9C9-2BB483A5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Roland von Kummant</cp:lastModifiedBy>
  <cp:revision>3</cp:revision>
  <cp:lastPrinted>2012-10-06T09:48:00Z</cp:lastPrinted>
  <dcterms:created xsi:type="dcterms:W3CDTF">2018-11-05T16:02:00Z</dcterms:created>
  <dcterms:modified xsi:type="dcterms:W3CDTF">2018-11-05T16:02:00Z</dcterms:modified>
</cp:coreProperties>
</file>